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新宋体"/>
          <w:b/>
          <w:sz w:val="44"/>
          <w:szCs w:val="44"/>
          <w:lang w:val="en-US" w:eastAsia="zh-CN"/>
        </w:rPr>
        <w:t>西安市旬邑商会</w:t>
      </w:r>
      <w:r>
        <w:rPr>
          <w:rFonts w:hint="eastAsia" w:ascii="黑体" w:hAnsi="黑体" w:eastAsia="黑体" w:cs="新宋体"/>
          <w:b/>
          <w:sz w:val="44"/>
          <w:szCs w:val="44"/>
        </w:rPr>
        <w:t>入会申请登记备案表</w:t>
      </w:r>
    </w:p>
    <w:tbl>
      <w:tblPr>
        <w:tblStyle w:val="5"/>
        <w:tblpPr w:leftFromText="180" w:rightFromText="180" w:vertAnchor="page" w:horzAnchor="page" w:tblpX="1261" w:tblpY="2130"/>
        <w:tblOverlap w:val="never"/>
        <w:tblW w:w="10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877"/>
        <w:gridCol w:w="1327"/>
        <w:gridCol w:w="1358"/>
        <w:gridCol w:w="1597"/>
        <w:gridCol w:w="654"/>
        <w:gridCol w:w="711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单位名称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注册地址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成立时间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lang w:val="en-US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所属行业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单位性质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单位网址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公众号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68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推荐代表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名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别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族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   历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现任职务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  机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4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微    信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18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推荐人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  名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务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办公电话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申请单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位</w:t>
            </w:r>
            <w:r>
              <w:rPr>
                <w:rFonts w:hint="eastAsia" w:asciiTheme="minorEastAsia" w:hAnsiTheme="minorEastAsia" w:cstheme="minorEastAsia"/>
                <w:sz w:val="24"/>
              </w:rPr>
              <w:t>基本情况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企业职工在职人数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上年度营收、产值（万）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主营业务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上年度研发投入（万）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申请成为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西安市旬邑商会</w:t>
            </w:r>
            <w:r>
              <w:rPr>
                <w:rFonts w:hint="eastAsia" w:asciiTheme="minorEastAsia" w:hAnsiTheme="minorEastAsia" w:cstheme="minorEastAsia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 会员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cstheme="minorEastAsia"/>
                <w:sz w:val="24"/>
              </w:rPr>
              <w:t>□ 理事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□ 副会长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80" w:firstLineChars="2200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年    月</w:t>
            </w:r>
            <w:r>
              <w:rPr>
                <w:rFonts w:hint="eastAsia" w:asciiTheme="minorEastAsia" w:hAnsi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Y2NjMTZjNTc4MGY4YmFlNTBlZjc3NGZiYWNmNTEifQ=="/>
    <w:docVar w:name="KSO_WPS_MARK_KEY" w:val="c5475d44-5fa3-41bb-a437-3e8e914d05a5"/>
  </w:docVars>
  <w:rsids>
    <w:rsidRoot w:val="6CED64FE"/>
    <w:rsid w:val="6CE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2024-03-11T07:15:00Z</dcterms:created>
  <dc:creator>木偶走天涯</dc:creator>
  <cp:lastModifiedBy>木偶走天涯</cp:lastModifiedBy>
  <dcterms:modified xsi:type="dcterms:W3CDTF">2024-03-11T07:17:13Z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BCD192F483A24BB18885B1EAB945BBA3_11</vt:lpwstr>
  </property>
</Properties>
</file>